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87" w:rsidRPr="00D13DD4" w:rsidRDefault="00D13DD4" w:rsidP="00D13D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3DD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หลักเกณฑ์การบริหารและพัฒนาทรัพยากรบุคคล</w:t>
      </w:r>
    </w:p>
    <w:p w:rsidR="00D13DD4" w:rsidRDefault="00D13DD4" w:rsidP="00D13DD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องค์การบริหารส่วนตำบลโคราช ได้กำหนดหลักเกณฑ์สำหรับการบริหารและพัฒนาทรัพยากรบุคคล ซึ่งเป็นไปตามกฎ ระเบียบ และข้อบังคับที่เกี่ยวข้อง ได้แก่ หลักเกณฑ์การสรรหาและคัดเลือกบุคลากร หลักเกณฑ์การบรรจุและแต่งตั้งบุคลากร หลักเกณฑ์การพัฒนาบุคลากร หลักเกณฑ์การประเมินผลการปฏิบัติงาน หลักเกณฑ์การให้คุณให้โทษและการสร้างขวัญกำลังใจ โดยมีรายละเอียด ดังนี้</w:t>
      </w:r>
    </w:p>
    <w:p w:rsidR="00D13DD4" w:rsidRPr="00D13DD4" w:rsidRDefault="00D13DD4" w:rsidP="00FE29FF">
      <w:pPr>
        <w:pStyle w:val="a3"/>
        <w:spacing w:after="0"/>
        <w:ind w:left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B3"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D13DD4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หลักเกณฑ์การสรรหา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Pr="00D13DD4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คัดเลือกบุคลากร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D13DD4" w:rsidRDefault="00D13DD4" w:rsidP="00DD31D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การประกาศการสรรหาและคัดเลือกบุคลากรขององค์การบริหารส่วนตำบลโคราช เป็นอำนาจของนายกองค์การบริหารส่วนตำบลโคราช ตามมาตรา 15 แห่งพระราชบัญญัติระเบียบบริหารงานบุคคล</w:t>
      </w:r>
      <w:r w:rsidR="0098024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ส่วนท้องถิ่น พ.ศ. 2542 ลงวันที่ 18 พฤศจิกายน 2542  โดย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อาศัยอำนาจตามประกาศคณะกรรมการพนักงานส่วนตำบลจังหวัดนครราชสีมา </w:t>
      </w:r>
      <w:r w:rsidR="001B5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1B54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มาตรฐานทั่วไปเกี่ยวกับพนักงานจ้าง  ลงวันที่  ๒๔  มิถุนายน  ๒๕๔๗  หมวด ๔ การสรรหาและการเลือกสรร  </w:t>
      </w:r>
      <w:r w:rsidR="001B54BA" w:rsidRPr="007C58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1B54BA" w:rsidRPr="007C5848">
        <w:rPr>
          <w:rFonts w:ascii="TH SarabunIT๙" w:hAnsi="TH SarabunIT๙" w:cs="TH SarabunIT๙"/>
          <w:color w:val="000000"/>
          <w:sz w:val="32"/>
          <w:szCs w:val="32"/>
        </w:rPr>
        <w:t xml:space="preserve">18 </w:t>
      </w:r>
      <w:r w:rsidR="001B54BA" w:rsidRPr="007C58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 </w:t>
      </w:r>
      <w:r w:rsidR="001B54BA" w:rsidRPr="007C5848">
        <w:rPr>
          <w:rFonts w:ascii="TH SarabunIT๙" w:hAnsi="TH SarabunIT๙" w:cs="TH SarabunIT๙"/>
          <w:color w:val="000000"/>
          <w:sz w:val="32"/>
          <w:szCs w:val="32"/>
        </w:rPr>
        <w:t xml:space="preserve">19 </w:t>
      </w:r>
      <w:r w:rsidR="001B54BA" w:rsidRPr="007C584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และข้อ </w:t>
      </w:r>
      <w:r w:rsidR="001B54BA" w:rsidRPr="007C5848">
        <w:rPr>
          <w:rFonts w:ascii="TH SarabunIT๙" w:hAnsi="TH SarabunIT๙" w:cs="TH SarabunIT๙"/>
          <w:color w:val="000000"/>
          <w:sz w:val="32"/>
          <w:szCs w:val="32"/>
        </w:rPr>
        <w:t xml:space="preserve">20 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1B54BA" w:rsidRPr="007C5848">
        <w:rPr>
          <w:rFonts w:ascii="TH SarabunIT๙" w:hAnsi="TH SarabunIT๙" w:cs="TH SarabunIT๙"/>
          <w:sz w:val="32"/>
          <w:szCs w:val="32"/>
        </w:rPr>
        <w:t>(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1B54BA" w:rsidRPr="007C5848">
        <w:rPr>
          <w:rFonts w:ascii="TH SarabunIT๙" w:hAnsi="TH SarabunIT๙" w:cs="TH SarabunIT๙"/>
          <w:sz w:val="32"/>
          <w:szCs w:val="32"/>
        </w:rPr>
        <w:t xml:space="preserve">3) </w:t>
      </w:r>
      <w:r w:rsidR="001B54B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54BA">
        <w:rPr>
          <w:rFonts w:ascii="TH SarabunIT๙" w:hAnsi="TH SarabunIT๙" w:cs="TH SarabunIT๙"/>
          <w:sz w:val="32"/>
          <w:szCs w:val="32"/>
        </w:rPr>
        <w:t xml:space="preserve">6 </w:t>
      </w:r>
      <w:r w:rsidR="001B54BA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="001B54BA" w:rsidRPr="007C58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B54BA">
        <w:rPr>
          <w:rFonts w:ascii="TH SarabunIT๙" w:hAnsi="TH SarabunIT๙" w:cs="TH SarabunIT๙"/>
          <w:sz w:val="32"/>
          <w:szCs w:val="32"/>
        </w:rPr>
        <w:t>2557</w:t>
      </w:r>
      <w:r w:rsidR="00B21CCA">
        <w:rPr>
          <w:rFonts w:ascii="TH SarabunIT๙" w:hAnsi="TH SarabunIT๙" w:cs="TH SarabunIT๙" w:hint="cs"/>
          <w:sz w:val="32"/>
          <w:szCs w:val="32"/>
          <w:cs/>
        </w:rPr>
        <w:t xml:space="preserve">  และประกาศคณะกรรมการพนักงานส่วนตำบลจังหวัดนครราชสีมา เรื่อง หลักเกณฑ์และเงื่อนไขการคัดเลือก การบรรจุและแต่งตั้ง การย้าย การโอน การรับโอน การเลื่อนระดับและการเลื่อนขั้นเงินเดือนสำหรับพนักงานส่วนตำบล พ.ศ. 2544 ลงวันที่ 22 พฤศจิกายน 2544 และที่แก้ไขเพิ่มเติม (ฉบับที่ 13) พ.ศ. 2562</w:t>
      </w:r>
    </w:p>
    <w:p w:rsidR="00416CB1" w:rsidRPr="00C4547D" w:rsidRDefault="00C4547D" w:rsidP="00DD31DC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B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4547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หลักเกณฑ์การบรรจุและแต่งตั้ง</w:t>
      </w:r>
    </w:p>
    <w:p w:rsidR="00980245" w:rsidRDefault="00C4547D" w:rsidP="00DD31DC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เพื่อให้การบริหารงานภายในขององค์การบริหารส่วนตำบลโคราช ดำเนินไปด้วยความเรียบร้อยมีประสิทธิภาพ และสอดคล้องกับบริบทการปฏิบัติงานในปัจจุบันขององค์การบริหารส่วนตำบลโคราชและเป็นไปตามประกาศคณะกรรมการพนักงานส่วน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พ.ศ. 2545 </w:t>
      </w:r>
      <w:r w:rsidR="008C7CEB">
        <w:rPr>
          <w:rFonts w:ascii="TH SarabunIT๙" w:hAnsi="TH SarabunIT๙" w:cs="TH SarabunIT๙" w:hint="cs"/>
          <w:sz w:val="32"/>
          <w:szCs w:val="32"/>
          <w:cs/>
        </w:rPr>
        <w:t>ลงวันที่ 24 ตุลาคม 2545 หมวด 5 ข้อ 109 การบรรจุและแต่งตั้ง</w:t>
      </w:r>
    </w:p>
    <w:p w:rsidR="00172C45" w:rsidRPr="005434A0" w:rsidRDefault="00172C45" w:rsidP="00DD31DC">
      <w:pPr>
        <w:ind w:firstLine="70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B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34A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หลักเกณฑ์การพัฒนาบุคลากร</w:t>
      </w:r>
    </w:p>
    <w:p w:rsidR="00172C45" w:rsidRDefault="005434A0" w:rsidP="00FB209E">
      <w:pPr>
        <w:spacing w:after="0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ตามประกาศคณะกรรมการพนักงานส่วน</w:t>
      </w:r>
      <w:r w:rsidR="00E272A4">
        <w:rPr>
          <w:rFonts w:ascii="TH SarabunIT๙" w:hAnsi="TH SarabunIT๙" w:cs="TH SarabunIT๙" w:hint="cs"/>
          <w:sz w:val="32"/>
          <w:szCs w:val="32"/>
          <w:cs/>
        </w:rPr>
        <w:t>ตำบลจังหวัดนครราชสีมา เรื่อง หลักเกณฑ์และเงื่อนไขเกี่ยวกับการบริหารงานบุคคลขององค์การบริหารส่วนตำบล พ.ศ. 2545 ลงวันที่ 24 ตุลาคม 2545        หมวด 12 การบริหารงานบุคคล ส่วนที่ 3 การพัฒนา</w:t>
      </w:r>
      <w:r w:rsidR="0028007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ข้อ 275 วิธีการพัฒนาพนักงานส่วนตำบลให้คณะกรรมการพนักงานส่วนตำบล (ก.</w:t>
      </w:r>
      <w:proofErr w:type="spellStart"/>
      <w:r w:rsidR="00280070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280070">
        <w:rPr>
          <w:rFonts w:ascii="TH SarabunIT๙" w:hAnsi="TH SarabunIT๙" w:cs="TH SarabunIT๙" w:hint="cs"/>
          <w:sz w:val="32"/>
          <w:szCs w:val="32"/>
          <w:cs/>
        </w:rPr>
        <w:t>.จังหวัด) ดำเนินการเองหรือมอบให้องค์การบริหารส่วนตำบลหรือผู้ที่เหมาะสมดำเนินการหรือ</w:t>
      </w:r>
      <w:r w:rsidR="00D30532">
        <w:rPr>
          <w:rFonts w:ascii="TH SarabunIT๙" w:hAnsi="TH SarabunIT๙" w:cs="TH SarabunIT๙" w:hint="cs"/>
          <w:sz w:val="32"/>
          <w:szCs w:val="32"/>
          <w:cs/>
        </w:rPr>
        <w:t>ดำเนินการร่วมกับสำนักงานคณะกรรมการกลางพนักงานส่วนตำบล     (ก.</w:t>
      </w:r>
      <w:proofErr w:type="spellStart"/>
      <w:r w:rsidR="00D3053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D30532">
        <w:rPr>
          <w:rFonts w:ascii="TH SarabunIT๙" w:hAnsi="TH SarabunIT๙" w:cs="TH SarabunIT๙" w:hint="cs"/>
          <w:sz w:val="32"/>
          <w:szCs w:val="32"/>
          <w:cs/>
        </w:rPr>
        <w:t>.) ส่วนราชการ หรือหน่วยงานอื่น โดยวิธีการพัฒนาวิธีใดวิธีหนึ่งหรือหลายวิธีก็ได้ ตามความจำเป็นความเหมาะสม ดังนี้</w:t>
      </w:r>
    </w:p>
    <w:p w:rsidR="00384F90" w:rsidRDefault="00384F90" w:rsidP="00384F9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การปฐมนิเทศ</w:t>
      </w:r>
    </w:p>
    <w:p w:rsidR="00384F90" w:rsidRDefault="00384F90" w:rsidP="00384F9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การฝึกอบรม</w:t>
      </w:r>
    </w:p>
    <w:p w:rsidR="00384F90" w:rsidRDefault="00384F90" w:rsidP="00384F9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การศึกษาหรือดูงาน</w:t>
      </w:r>
    </w:p>
    <w:p w:rsidR="00384F90" w:rsidRDefault="00384F90" w:rsidP="00384F9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การประชุมเชิงปฏิบัติการหรือการสัมมนา</w:t>
      </w:r>
    </w:p>
    <w:p w:rsidR="00384F90" w:rsidRDefault="00384F90" w:rsidP="00384F90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การสอนงาน การให้คำปรึกษาหรือวิธีการอื่นที่เหมาะสม</w:t>
      </w:r>
    </w:p>
    <w:p w:rsidR="00B22C6B" w:rsidRPr="00B22C6B" w:rsidRDefault="00B22C6B" w:rsidP="00B22C6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  <w:bookmarkStart w:id="0" w:name="_GoBack"/>
      <w:bookmarkEnd w:id="0"/>
    </w:p>
    <w:p w:rsidR="007332BD" w:rsidRPr="006D469C" w:rsidRDefault="00E439CE" w:rsidP="007332BD">
      <w:pPr>
        <w:ind w:left="709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B3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6D469C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หลักเกณฑ์การประเมินผลการปฏิบัติงาน</w:t>
      </w:r>
    </w:p>
    <w:p w:rsidR="00E439CE" w:rsidRDefault="00E439CE" w:rsidP="00E439CE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องค์การบริหารส่วนตำบลโคราช ได้ประกาศหลักเกณฑ์และวิธีการประเมินการปฏิบัติงานของพนักงานส่วนตำบลและพนักงานจ้าง ประจำปีงบประมาณ พ.ศ. 2563 ทุกรอบการประเมิน ตามประกาศคณะกรรมการพนักงานส่วนตำบลจังหวัดนครราชสีมา เรื่อง หลักเกณฑ์และเงื่อนไขเกี่ยวกับวิธีการประเมินผลการปฏิบัติงานของพนักงานส่วนตำบล พ.ศ. 2558 ลงวันที่ 30 ธันวาคม 2558 และ</w:t>
      </w:r>
      <w:r w:rsidRPr="00DD638D">
        <w:rPr>
          <w:rFonts w:ascii="TH SarabunIT๙" w:hAnsi="TH SarabunIT๙" w:cs="TH SarabunIT๙"/>
          <w:sz w:val="32"/>
          <w:szCs w:val="32"/>
          <w:cs/>
        </w:rPr>
        <w:t xml:space="preserve">ประกาศคณะกรรมการพนักงานส่วนตำบลจังหวัดนครราชสีมา เรื่อง หลักเกณฑ์และเงื่อนไขเกี่ยวกับพนักงานจ้าง (ฉบับที่ ๖) พ.ศ. ๒๕๕๙ ลงวันที่ 20  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638D">
        <w:rPr>
          <w:rFonts w:ascii="TH SarabunIT๙" w:hAnsi="TH SarabunIT๙" w:cs="TH SarabunIT๙"/>
          <w:sz w:val="32"/>
          <w:szCs w:val="32"/>
          <w:cs/>
        </w:rPr>
        <w:t>๒๕๕๙</w:t>
      </w:r>
    </w:p>
    <w:p w:rsidR="006D469C" w:rsidRPr="007332BD" w:rsidRDefault="006D469C" w:rsidP="00E439CE">
      <w:pPr>
        <w:ind w:firstLine="709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B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F8E" w:rsidRPr="00AB4F8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หลักเกณฑ์การให้คุณให้โทษและการสร้างขวัญกำลังใจ</w:t>
      </w:r>
    </w:p>
    <w:p w:rsidR="00264697" w:rsidRPr="0096589C" w:rsidRDefault="004103B0" w:rsidP="0096589C">
      <w:pPr>
        <w:pStyle w:val="a3"/>
        <w:numPr>
          <w:ilvl w:val="0"/>
          <w:numId w:val="6"/>
        </w:numPr>
        <w:ind w:left="0" w:firstLine="3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96589C"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ตามพระราชบัญญัติระเบียบบริหารงานบุคคลส่วนท้องถิ่น พ.ศ. 2542 ลงวันที่ 18 พฤศจิกายน 2542 มาตรา 35 เรื่อง การจ่ายเงินเดือน ประโยชน์ตอบแทนอื่นของพนักงานส่วนตำบลและพนักงานจ้าง</w:t>
      </w:r>
      <w:r w:rsidR="0096589C" w:rsidRPr="00965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6589C" w:rsidRDefault="0096589C" w:rsidP="0096589C">
      <w:pPr>
        <w:pStyle w:val="a3"/>
        <w:numPr>
          <w:ilvl w:val="0"/>
          <w:numId w:val="6"/>
        </w:numPr>
        <w:ind w:left="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ตามประกาศคณะกรรมการพนักงานส่วนตำบลจังหวัดนครราชสีมา เรื่อง หลักเกณฑ์และเงื่อนไข</w:t>
      </w:r>
      <w:r w:rsidR="00F31DEA">
        <w:rPr>
          <w:rFonts w:ascii="TH SarabunIT๙" w:hAnsi="TH SarabunIT๙" w:cs="TH SarabunIT๙" w:hint="cs"/>
          <w:sz w:val="32"/>
          <w:szCs w:val="32"/>
          <w:cs/>
        </w:rPr>
        <w:t xml:space="preserve">ในการสอบสวน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</w:t>
      </w:r>
      <w:r w:rsidR="00F31DEA">
        <w:rPr>
          <w:rFonts w:ascii="TH SarabunIT๙" w:hAnsi="TH SarabunIT๙" w:cs="TH SarabunIT๙" w:hint="cs"/>
          <w:sz w:val="32"/>
          <w:szCs w:val="32"/>
          <w:cs/>
        </w:rPr>
        <w:t>ลงโทษ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ทางวินัย พ.ศ. 2558 ลงวันที่ </w:t>
      </w:r>
      <w:r w:rsidR="005D0E2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E24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</w:t>
      </w:r>
      <w:r w:rsidR="005D0E24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264203" w:rsidRDefault="00264203" w:rsidP="0096589C">
      <w:pPr>
        <w:pStyle w:val="a3"/>
        <w:numPr>
          <w:ilvl w:val="0"/>
          <w:numId w:val="6"/>
        </w:numPr>
        <w:ind w:left="0" w:firstLine="3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ประมวลจริยธรรมขององค์การบริหารส่วนตำบลโคราช</w:t>
      </w:r>
    </w:p>
    <w:p w:rsidR="00264203" w:rsidRPr="0096589C" w:rsidRDefault="00264203" w:rsidP="0096589C">
      <w:pPr>
        <w:pStyle w:val="a3"/>
        <w:numPr>
          <w:ilvl w:val="0"/>
          <w:numId w:val="6"/>
        </w:numPr>
        <w:ind w:left="0" w:firstLine="36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การดูแลรักษาบุคลากรที่มีอยู่ให้มีสุขภาพกายและสุขภาพจิตแข็งแรง สมบูรณ์ เพื่อให้มีชีวิตที่ยืนยาวและมีความสุข สามารถทำงานอยู่ได้จนครบเกษียณอายุราชการ ซึ่งจะต้องอาศัยกิจกรรมต่างๆ ในกระบวนการบำรุงรักษาบุคลากร ไก้แก่ การจ่ายค่าจ้างค่าตอบแทนและสวัสดิการ การส่งเสริมสุขภาพและอนามัย การดูแลรักษาสุขภาพอนามัยและการป้องกันอุบัติภัย เป็นต้น</w:t>
      </w:r>
    </w:p>
    <w:sectPr w:rsidR="00264203" w:rsidRPr="0096589C" w:rsidSect="00D13DD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657C7"/>
    <w:multiLevelType w:val="hybridMultilevel"/>
    <w:tmpl w:val="C22499C2"/>
    <w:lvl w:ilvl="0" w:tplc="2DE65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3567BC"/>
    <w:multiLevelType w:val="hybridMultilevel"/>
    <w:tmpl w:val="8EBAE7C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272E7"/>
    <w:multiLevelType w:val="hybridMultilevel"/>
    <w:tmpl w:val="E9A869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AB39A3"/>
    <w:multiLevelType w:val="hybridMultilevel"/>
    <w:tmpl w:val="038E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1746"/>
    <w:multiLevelType w:val="hybridMultilevel"/>
    <w:tmpl w:val="A4FCF70A"/>
    <w:lvl w:ilvl="0" w:tplc="A4A4A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F3A8F"/>
    <w:multiLevelType w:val="hybridMultilevel"/>
    <w:tmpl w:val="CE7AC006"/>
    <w:lvl w:ilvl="0" w:tplc="D772C72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DD4"/>
    <w:rsid w:val="00172C45"/>
    <w:rsid w:val="001B54BA"/>
    <w:rsid w:val="001D4D55"/>
    <w:rsid w:val="00264203"/>
    <w:rsid w:val="00264697"/>
    <w:rsid w:val="00280070"/>
    <w:rsid w:val="00384F90"/>
    <w:rsid w:val="003F2B31"/>
    <w:rsid w:val="004103B0"/>
    <w:rsid w:val="00416CB1"/>
    <w:rsid w:val="005434A0"/>
    <w:rsid w:val="005D0E24"/>
    <w:rsid w:val="005F7587"/>
    <w:rsid w:val="006D469C"/>
    <w:rsid w:val="007332BD"/>
    <w:rsid w:val="007F5503"/>
    <w:rsid w:val="008C7CEB"/>
    <w:rsid w:val="0096589C"/>
    <w:rsid w:val="00980245"/>
    <w:rsid w:val="00AB4F8E"/>
    <w:rsid w:val="00B21CCA"/>
    <w:rsid w:val="00B22C6B"/>
    <w:rsid w:val="00C4547D"/>
    <w:rsid w:val="00D13DD4"/>
    <w:rsid w:val="00D30532"/>
    <w:rsid w:val="00DD31DC"/>
    <w:rsid w:val="00E272A4"/>
    <w:rsid w:val="00E439CE"/>
    <w:rsid w:val="00F31DEA"/>
    <w:rsid w:val="00FB209E"/>
    <w:rsid w:val="00FE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F8369-3487-474E-A46C-EB8D8046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2020-05-13T07:42:00Z</dcterms:created>
  <dcterms:modified xsi:type="dcterms:W3CDTF">2020-05-19T03:30:00Z</dcterms:modified>
</cp:coreProperties>
</file>